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13A5" w14:textId="4C54B750" w:rsidR="00EF5042" w:rsidRDefault="00E71095" w:rsidP="00EF5042">
      <w:pPr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4EC934E" wp14:editId="12582D5C">
            <wp:simplePos x="0" y="0"/>
            <wp:positionH relativeFrom="column">
              <wp:posOffset>4758690</wp:posOffset>
            </wp:positionH>
            <wp:positionV relativeFrom="paragraph">
              <wp:posOffset>-652145</wp:posOffset>
            </wp:positionV>
            <wp:extent cx="1422400" cy="453390"/>
            <wp:effectExtent l="0" t="0" r="6350" b="3810"/>
            <wp:wrapNone/>
            <wp:docPr id="8813631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363149" name="Imagem 88136314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388" cy="45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042" w:rsidRPr="00EF5042">
        <w:rPr>
          <w:rFonts w:ascii="Arial Narrow" w:hAnsi="Arial Narrow"/>
          <w:sz w:val="44"/>
          <w:szCs w:val="44"/>
        </w:rPr>
        <w:t xml:space="preserve">GRUPO DE ESTUDOS DO CURSO AOS AGRICULTORES </w:t>
      </w:r>
    </w:p>
    <w:p w14:paraId="6C9751A5" w14:textId="24DD04FF" w:rsidR="00EF5042" w:rsidRPr="00EF5042" w:rsidRDefault="00E10DED" w:rsidP="00EF5042">
      <w:pPr>
        <w:jc w:val="right"/>
        <w:rPr>
          <w:rFonts w:ascii="Arial Narrow" w:hAnsi="Arial Narrow"/>
          <w:i/>
          <w:iCs/>
          <w:color w:val="44546A" w:themeColor="text2"/>
          <w:sz w:val="28"/>
          <w:szCs w:val="28"/>
        </w:rPr>
      </w:pPr>
      <w:r>
        <w:rPr>
          <w:rFonts w:ascii="Arial Narrow" w:hAnsi="Arial Narrow"/>
          <w:i/>
          <w:iCs/>
          <w:color w:val="44546A" w:themeColor="text2"/>
          <w:sz w:val="28"/>
          <w:szCs w:val="28"/>
        </w:rPr>
        <w:t>D</w:t>
      </w:r>
      <w:r w:rsidR="001606F3">
        <w:rPr>
          <w:rFonts w:ascii="Arial Narrow" w:hAnsi="Arial Narrow"/>
          <w:i/>
          <w:iCs/>
          <w:color w:val="44546A" w:themeColor="text2"/>
          <w:sz w:val="28"/>
          <w:szCs w:val="28"/>
        </w:rPr>
        <w:t xml:space="preserve">e </w:t>
      </w:r>
      <w:r w:rsidR="00EF5042" w:rsidRPr="00EF5042">
        <w:rPr>
          <w:rFonts w:ascii="Arial Narrow" w:hAnsi="Arial Narrow"/>
          <w:i/>
          <w:iCs/>
          <w:color w:val="44546A" w:themeColor="text2"/>
          <w:sz w:val="28"/>
          <w:szCs w:val="28"/>
        </w:rPr>
        <w:t>Rudolf Steiner</w:t>
      </w:r>
    </w:p>
    <w:p w14:paraId="3369DDF8" w14:textId="748103E8" w:rsidR="00EF5042" w:rsidRDefault="00EF5042"/>
    <w:p w14:paraId="651BB4C5" w14:textId="151150AC" w:rsidR="00295537" w:rsidRDefault="00295537"/>
    <w:p w14:paraId="3EDD040F" w14:textId="191ACADF" w:rsidR="00EF5042" w:rsidRPr="005C04AD" w:rsidRDefault="001606F3" w:rsidP="00EF5042">
      <w:pPr>
        <w:jc w:val="both"/>
        <w:rPr>
          <w:rFonts w:ascii="Eras Light ITC" w:hAnsi="Eras Light IT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620E47" wp14:editId="4B025992">
            <wp:simplePos x="0" y="0"/>
            <wp:positionH relativeFrom="margin">
              <wp:posOffset>-118110</wp:posOffset>
            </wp:positionH>
            <wp:positionV relativeFrom="paragraph">
              <wp:posOffset>680720</wp:posOffset>
            </wp:positionV>
            <wp:extent cx="1765935" cy="2495550"/>
            <wp:effectExtent l="0" t="0" r="5715" b="0"/>
            <wp:wrapSquare wrapText="bothSides"/>
            <wp:docPr id="5391173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117396" name="Imagem 5391173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042" w:rsidRPr="00EF5042">
        <w:rPr>
          <w:rFonts w:ascii="Eras Light ITC" w:hAnsi="Eras Light ITC"/>
          <w:sz w:val="28"/>
          <w:szCs w:val="28"/>
        </w:rPr>
        <w:t xml:space="preserve">O </w:t>
      </w:r>
      <w:r w:rsidR="00EF5042" w:rsidRPr="00E10DED">
        <w:rPr>
          <w:rFonts w:ascii="Eras Light ITC" w:hAnsi="Eras Light ITC"/>
          <w:b/>
          <w:bCs/>
          <w:i/>
          <w:iCs/>
          <w:color w:val="4472C4" w:themeColor="accent1"/>
          <w:sz w:val="28"/>
          <w:szCs w:val="28"/>
        </w:rPr>
        <w:t>OMNIA CONJUGO</w:t>
      </w:r>
      <w:r w:rsidR="00EF5042" w:rsidRPr="00E10DED">
        <w:rPr>
          <w:rFonts w:ascii="Eras Light ITC" w:hAnsi="Eras Light ITC"/>
          <w:b/>
          <w:bCs/>
          <w:color w:val="4472C4" w:themeColor="accent1"/>
          <w:sz w:val="28"/>
          <w:szCs w:val="28"/>
        </w:rPr>
        <w:t xml:space="preserve"> </w:t>
      </w:r>
      <w:r w:rsidR="00EF5042" w:rsidRPr="00E10DED">
        <w:rPr>
          <w:rFonts w:ascii="Eras Light ITC" w:hAnsi="Eras Light ITC"/>
          <w:b/>
          <w:bCs/>
          <w:sz w:val="28"/>
          <w:szCs w:val="28"/>
        </w:rPr>
        <w:t xml:space="preserve">– </w:t>
      </w:r>
      <w:r w:rsidR="00EF5042" w:rsidRPr="00E10DED">
        <w:rPr>
          <w:rFonts w:ascii="Eras Light ITC" w:hAnsi="Eras Light ITC"/>
          <w:b/>
          <w:bCs/>
          <w:color w:val="3B3838" w:themeColor="background2" w:themeShade="40"/>
          <w:sz w:val="28"/>
          <w:szCs w:val="28"/>
        </w:rPr>
        <w:t>INSTITUTO BIODINÂMICO</w:t>
      </w:r>
      <w:r w:rsidR="00EF5042" w:rsidRPr="001606F3">
        <w:rPr>
          <w:rFonts w:ascii="Eras Light ITC" w:hAnsi="Eras Light ITC"/>
          <w:color w:val="3B3838" w:themeColor="background2" w:themeShade="40"/>
          <w:sz w:val="28"/>
          <w:szCs w:val="28"/>
        </w:rPr>
        <w:t xml:space="preserve"> </w:t>
      </w:r>
      <w:r w:rsidR="00EF5042" w:rsidRPr="005C04AD">
        <w:rPr>
          <w:rFonts w:ascii="Eras Light ITC" w:hAnsi="Eras Light ITC"/>
          <w:sz w:val="28"/>
          <w:szCs w:val="28"/>
        </w:rPr>
        <w:t xml:space="preserve">organiza </w:t>
      </w:r>
      <w:r w:rsidR="00E10DED" w:rsidRPr="005C04AD">
        <w:rPr>
          <w:rFonts w:ascii="Eras Light ITC" w:hAnsi="Eras Light ITC"/>
          <w:sz w:val="28"/>
          <w:szCs w:val="28"/>
        </w:rPr>
        <w:t xml:space="preserve">mantem </w:t>
      </w:r>
      <w:r w:rsidR="00EF5042" w:rsidRPr="005C04AD">
        <w:rPr>
          <w:rFonts w:ascii="Eras Light ITC" w:hAnsi="Eras Light ITC"/>
          <w:sz w:val="28"/>
          <w:szCs w:val="28"/>
        </w:rPr>
        <w:t>um grupo de estudos do “Curso aos Agricultores” (Curso Agrícola) de Rudolf Steiner.</w:t>
      </w:r>
    </w:p>
    <w:p w14:paraId="3002AA5A" w14:textId="237C4105" w:rsidR="00EF5042" w:rsidRPr="005C04AD" w:rsidRDefault="00EF5042" w:rsidP="00EF5042">
      <w:pPr>
        <w:jc w:val="both"/>
        <w:rPr>
          <w:rFonts w:ascii="Eras Light ITC" w:hAnsi="Eras Light ITC"/>
          <w:sz w:val="28"/>
          <w:szCs w:val="28"/>
        </w:rPr>
      </w:pPr>
      <w:r w:rsidRPr="005C04AD">
        <w:rPr>
          <w:rFonts w:ascii="Eras Light ITC" w:hAnsi="Eras Light ITC"/>
          <w:sz w:val="28"/>
          <w:szCs w:val="28"/>
        </w:rPr>
        <w:t>Este grupo de estudos é gratuito</w:t>
      </w:r>
      <w:r w:rsidR="00496C22" w:rsidRPr="005C04AD">
        <w:rPr>
          <w:rFonts w:ascii="Eras Light ITC" w:hAnsi="Eras Light ITC"/>
          <w:sz w:val="28"/>
          <w:szCs w:val="28"/>
        </w:rPr>
        <w:t>,</w:t>
      </w:r>
      <w:r w:rsidRPr="005C04AD">
        <w:rPr>
          <w:rFonts w:ascii="Eras Light ITC" w:hAnsi="Eras Light ITC"/>
          <w:sz w:val="28"/>
          <w:szCs w:val="28"/>
        </w:rPr>
        <w:t xml:space="preserve"> online</w:t>
      </w:r>
      <w:r w:rsidR="00496C22" w:rsidRPr="005C04AD">
        <w:rPr>
          <w:rFonts w:ascii="Eras Light ITC" w:hAnsi="Eras Light ITC"/>
          <w:sz w:val="28"/>
          <w:szCs w:val="28"/>
        </w:rPr>
        <w:t xml:space="preserve"> e inicia-se pelo S. Miguel (29 de </w:t>
      </w:r>
      <w:proofErr w:type="gramStart"/>
      <w:r w:rsidR="00496C22" w:rsidRPr="005C04AD">
        <w:rPr>
          <w:rFonts w:ascii="Eras Light ITC" w:hAnsi="Eras Light ITC"/>
          <w:sz w:val="28"/>
          <w:szCs w:val="28"/>
        </w:rPr>
        <w:t>Setembro</w:t>
      </w:r>
      <w:proofErr w:type="gramEnd"/>
      <w:r w:rsidR="00496C22" w:rsidRPr="005C04AD">
        <w:rPr>
          <w:rFonts w:ascii="Eras Light ITC" w:hAnsi="Eras Light ITC"/>
          <w:sz w:val="28"/>
          <w:szCs w:val="28"/>
        </w:rPr>
        <w:t>)</w:t>
      </w:r>
      <w:r w:rsidRPr="005C04AD">
        <w:rPr>
          <w:rFonts w:ascii="Eras Light ITC" w:hAnsi="Eras Light ITC"/>
          <w:sz w:val="28"/>
          <w:szCs w:val="28"/>
        </w:rPr>
        <w:t>.</w:t>
      </w:r>
    </w:p>
    <w:p w14:paraId="4F367704" w14:textId="7FA67CFC" w:rsidR="00EF5042" w:rsidRPr="005C04AD" w:rsidRDefault="00EF5042" w:rsidP="00EF5042">
      <w:pPr>
        <w:jc w:val="both"/>
        <w:rPr>
          <w:rFonts w:ascii="Eras Light ITC" w:hAnsi="Eras Light ITC"/>
          <w:sz w:val="28"/>
          <w:szCs w:val="28"/>
        </w:rPr>
      </w:pPr>
      <w:r w:rsidRPr="005C04AD">
        <w:rPr>
          <w:rFonts w:ascii="Eras Light ITC" w:hAnsi="Eras Light ITC"/>
          <w:sz w:val="28"/>
          <w:szCs w:val="28"/>
        </w:rPr>
        <w:t>A frequência das reuniões e o horário serão combinados com os participantes, mas proponho desde já, uma frequência de 3 em 3 semanas.</w:t>
      </w:r>
    </w:p>
    <w:p w14:paraId="4EE47851" w14:textId="16DA9B20" w:rsidR="00EF5042" w:rsidRPr="005C04AD" w:rsidRDefault="00EF5042" w:rsidP="00EF5042">
      <w:pPr>
        <w:jc w:val="both"/>
        <w:rPr>
          <w:rFonts w:ascii="Eras Light ITC" w:hAnsi="Eras Light ITC"/>
          <w:sz w:val="28"/>
          <w:szCs w:val="28"/>
        </w:rPr>
      </w:pPr>
      <w:r w:rsidRPr="005C04AD">
        <w:rPr>
          <w:rFonts w:ascii="Eras Light ITC" w:hAnsi="Eras Light ITC"/>
          <w:sz w:val="28"/>
          <w:szCs w:val="28"/>
        </w:rPr>
        <w:t>Estimo que o grupo de estudos continue até ao Verão, - S. João e no final será feita uma avaliação, aos participantes, ao formador e ao grupo em si, da qual será redigido um relatório que serve de certificado de participação que será, num futuro, requerido em outras formações.</w:t>
      </w:r>
    </w:p>
    <w:p w14:paraId="040810BE" w14:textId="4C3E38DC" w:rsidR="00EF5042" w:rsidRPr="0024303F" w:rsidRDefault="001606F3" w:rsidP="00EF5042">
      <w:pPr>
        <w:jc w:val="both"/>
        <w:rPr>
          <w:rFonts w:ascii="Eras Light ITC" w:hAnsi="Eras Light ITC"/>
          <w:b/>
          <w:bCs/>
          <w:color w:val="C45911" w:themeColor="accent2" w:themeShade="BF"/>
          <w:sz w:val="28"/>
          <w:szCs w:val="28"/>
        </w:rPr>
      </w:pPr>
      <w:r w:rsidRPr="0024303F">
        <w:rPr>
          <w:rFonts w:ascii="Eras Light ITC" w:hAnsi="Eras Light ITC"/>
          <w:b/>
          <w:bCs/>
          <w:color w:val="C45911" w:themeColor="accent2" w:themeShade="BF"/>
          <w:sz w:val="28"/>
          <w:szCs w:val="28"/>
        </w:rPr>
        <w:t>ESTRUTURA do ESTUDO</w:t>
      </w:r>
    </w:p>
    <w:p w14:paraId="61AA4085" w14:textId="2007AFFF" w:rsidR="001606F3" w:rsidRPr="0024303F" w:rsidRDefault="001606F3" w:rsidP="00EF5042">
      <w:pPr>
        <w:jc w:val="both"/>
        <w:rPr>
          <w:rFonts w:ascii="Eras Light ITC" w:hAnsi="Eras Light ITC"/>
          <w:color w:val="538135" w:themeColor="accent6" w:themeShade="BF"/>
          <w:sz w:val="28"/>
          <w:szCs w:val="28"/>
        </w:rPr>
      </w:pPr>
      <w:r w:rsidRPr="0024303F">
        <w:rPr>
          <w:rFonts w:ascii="Eras Light ITC" w:hAnsi="Eras Light ITC"/>
          <w:color w:val="538135" w:themeColor="accent6" w:themeShade="BF"/>
          <w:sz w:val="28"/>
          <w:szCs w:val="28"/>
        </w:rPr>
        <w:t xml:space="preserve">O curso contem 8 palestras + conversas várias de Steiner com os participantes. </w:t>
      </w:r>
    </w:p>
    <w:p w14:paraId="70FFF6C1" w14:textId="3115B9CC" w:rsidR="001606F3" w:rsidRPr="0024303F" w:rsidRDefault="001606F3" w:rsidP="00EF5042">
      <w:pPr>
        <w:jc w:val="both"/>
        <w:rPr>
          <w:rFonts w:ascii="Eras Light ITC" w:hAnsi="Eras Light ITC"/>
          <w:color w:val="538135" w:themeColor="accent6" w:themeShade="BF"/>
          <w:sz w:val="28"/>
          <w:szCs w:val="28"/>
        </w:rPr>
      </w:pPr>
      <w:r w:rsidRPr="0024303F">
        <w:rPr>
          <w:rFonts w:ascii="Eras Light ITC" w:hAnsi="Eras Light ITC"/>
          <w:color w:val="538135" w:themeColor="accent6" w:themeShade="BF"/>
          <w:sz w:val="28"/>
          <w:szCs w:val="28"/>
        </w:rPr>
        <w:t>Começaremos com a primeira palestra e ficaremos a analisar e discutir até não haverem mais dúvidas. Depois seguimos para a segunda palestra e assim adiante mantendo esse ritmo e estrutura.</w:t>
      </w:r>
    </w:p>
    <w:p w14:paraId="021AB4EF" w14:textId="45E4CF61" w:rsidR="001606F3" w:rsidRPr="0024303F" w:rsidRDefault="001606F3" w:rsidP="00EF5042">
      <w:pPr>
        <w:jc w:val="both"/>
        <w:rPr>
          <w:rFonts w:ascii="Eras Light ITC" w:hAnsi="Eras Light ITC"/>
          <w:color w:val="538135" w:themeColor="accent6" w:themeShade="BF"/>
          <w:sz w:val="28"/>
          <w:szCs w:val="28"/>
        </w:rPr>
      </w:pPr>
      <w:r w:rsidRPr="0024303F">
        <w:rPr>
          <w:rFonts w:ascii="Eras Light ITC" w:hAnsi="Eras Light ITC"/>
          <w:color w:val="538135" w:themeColor="accent6" w:themeShade="BF"/>
          <w:sz w:val="28"/>
          <w:szCs w:val="28"/>
        </w:rPr>
        <w:t>É requerido, portanto, que os participantes façam uma leitura prévia da palestra para que, na reunião, se possam tirar todas as dúvidas que surgirem.</w:t>
      </w:r>
    </w:p>
    <w:p w14:paraId="19AB2E6D" w14:textId="3AF14369" w:rsidR="001606F3" w:rsidRPr="0024303F" w:rsidRDefault="001606F3" w:rsidP="00EF5042">
      <w:pPr>
        <w:jc w:val="both"/>
        <w:rPr>
          <w:rFonts w:ascii="Eras Light ITC" w:hAnsi="Eras Light ITC"/>
          <w:color w:val="538135" w:themeColor="accent6" w:themeShade="BF"/>
          <w:sz w:val="28"/>
          <w:szCs w:val="28"/>
        </w:rPr>
      </w:pPr>
      <w:r w:rsidRPr="0024303F">
        <w:rPr>
          <w:rFonts w:ascii="Eras Light ITC" w:hAnsi="Eras Light ITC"/>
          <w:color w:val="538135" w:themeColor="accent6" w:themeShade="BF"/>
          <w:sz w:val="28"/>
          <w:szCs w:val="28"/>
        </w:rPr>
        <w:t>O grupo será coordenado por João Castella, mas poderão ser convidados outros formadores, ocasionalmente, para completarem e adornarem o estudo.</w:t>
      </w:r>
    </w:p>
    <w:p w14:paraId="55AD37DF" w14:textId="553A5C3C" w:rsidR="001606F3" w:rsidRDefault="001606F3" w:rsidP="001606F3">
      <w:pPr>
        <w:jc w:val="right"/>
        <w:rPr>
          <w:rFonts w:ascii="Eras Light ITC" w:hAnsi="Eras Light ITC"/>
          <w:sz w:val="28"/>
          <w:szCs w:val="28"/>
        </w:rPr>
      </w:pPr>
      <w:r>
        <w:rPr>
          <w:rFonts w:ascii="Eras Light ITC" w:hAnsi="Eras Light ITC"/>
          <w:sz w:val="28"/>
          <w:szCs w:val="28"/>
        </w:rPr>
        <w:t>João Castella</w:t>
      </w:r>
    </w:p>
    <w:p w14:paraId="16FBC12F" w14:textId="508CEA8D" w:rsidR="001606F3" w:rsidRPr="00EF5042" w:rsidRDefault="001606F3" w:rsidP="001606F3">
      <w:pPr>
        <w:jc w:val="right"/>
        <w:rPr>
          <w:rFonts w:ascii="Eras Light ITC" w:hAnsi="Eras Light ITC"/>
          <w:sz w:val="28"/>
          <w:szCs w:val="28"/>
        </w:rPr>
      </w:pPr>
    </w:p>
    <w:sectPr w:rsidR="001606F3" w:rsidRPr="00EF5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42"/>
    <w:rsid w:val="001606F3"/>
    <w:rsid w:val="0024303F"/>
    <w:rsid w:val="00295537"/>
    <w:rsid w:val="00383857"/>
    <w:rsid w:val="00407110"/>
    <w:rsid w:val="00496C22"/>
    <w:rsid w:val="005C04AD"/>
    <w:rsid w:val="006A13F0"/>
    <w:rsid w:val="006C440E"/>
    <w:rsid w:val="0091641A"/>
    <w:rsid w:val="00A81F6C"/>
    <w:rsid w:val="00AB2869"/>
    <w:rsid w:val="00B5513F"/>
    <w:rsid w:val="00C14C83"/>
    <w:rsid w:val="00CD3E15"/>
    <w:rsid w:val="00CF4FFE"/>
    <w:rsid w:val="00E10DED"/>
    <w:rsid w:val="00E71095"/>
    <w:rsid w:val="00EF5042"/>
    <w:rsid w:val="00FC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CBA3"/>
  <w15:chartTrackingRefBased/>
  <w15:docId w15:val="{E9B7D548-B6D8-4ABA-AEC7-913EF0A5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F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F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F5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F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F5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F5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F5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F5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F5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F5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F5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F5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F50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F5042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F50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F504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F50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F50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F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F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F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F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F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F50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504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F504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F5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F5042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F5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CASTELLA</dc:creator>
  <cp:keywords/>
  <dc:description/>
  <cp:lastModifiedBy>Joao CASTELLA</cp:lastModifiedBy>
  <cp:revision>9</cp:revision>
  <cp:lastPrinted>2025-09-13T15:06:00Z</cp:lastPrinted>
  <dcterms:created xsi:type="dcterms:W3CDTF">2025-09-13T11:15:00Z</dcterms:created>
  <dcterms:modified xsi:type="dcterms:W3CDTF">2026-06-15T14:55:00Z</dcterms:modified>
</cp:coreProperties>
</file>